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A" w:rsidRPr="00583562" w:rsidRDefault="00583562" w:rsidP="00583562">
      <w:pPr>
        <w:jc w:val="center"/>
        <w:rPr>
          <w:rFonts w:ascii="Century Gothic" w:hAnsi="Century Gothic"/>
          <w:b/>
          <w:sz w:val="32"/>
          <w:u w:val="single"/>
        </w:rPr>
      </w:pPr>
      <w:r w:rsidRPr="00583562">
        <w:rPr>
          <w:rFonts w:ascii="Century Gothic" w:hAnsi="Century Gothic"/>
          <w:b/>
          <w:sz w:val="32"/>
          <w:u w:val="single"/>
        </w:rPr>
        <w:t>School Fund Committee Meeting</w:t>
      </w:r>
    </w:p>
    <w:p w:rsidR="00583562" w:rsidRDefault="00583562" w:rsidP="00583562">
      <w:pPr>
        <w:jc w:val="center"/>
        <w:rPr>
          <w:rFonts w:ascii="Century Gothic" w:hAnsi="Century Gothic"/>
          <w:b/>
          <w:sz w:val="32"/>
          <w:u w:val="single"/>
        </w:rPr>
      </w:pPr>
      <w:r w:rsidRPr="00583562">
        <w:rPr>
          <w:rFonts w:ascii="Century Gothic" w:hAnsi="Century Gothic"/>
          <w:b/>
          <w:sz w:val="32"/>
          <w:u w:val="single"/>
        </w:rPr>
        <w:t>Tuesday 29</w:t>
      </w:r>
      <w:r w:rsidRPr="00583562">
        <w:rPr>
          <w:rFonts w:ascii="Century Gothic" w:hAnsi="Century Gothic"/>
          <w:b/>
          <w:sz w:val="32"/>
          <w:u w:val="single"/>
          <w:vertAlign w:val="superscript"/>
        </w:rPr>
        <w:t>th</w:t>
      </w:r>
      <w:r w:rsidRPr="00583562">
        <w:rPr>
          <w:rFonts w:ascii="Century Gothic" w:hAnsi="Century Gothic"/>
          <w:b/>
          <w:sz w:val="32"/>
          <w:u w:val="single"/>
        </w:rPr>
        <w:t xml:space="preserve"> August 2017</w:t>
      </w:r>
    </w:p>
    <w:p w:rsidR="00583562" w:rsidRDefault="00583562" w:rsidP="00583562">
      <w:pPr>
        <w:jc w:val="center"/>
        <w:rPr>
          <w:rFonts w:ascii="Century Gothic" w:hAnsi="Century Gothic"/>
          <w:b/>
          <w:sz w:val="32"/>
          <w:u w:val="single"/>
        </w:rPr>
      </w:pPr>
    </w:p>
    <w:p w:rsidR="00583562" w:rsidRDefault="00583562" w:rsidP="00583562">
      <w:pPr>
        <w:rPr>
          <w:rFonts w:ascii="Century Gothic" w:hAnsi="Century Gothic"/>
          <w:sz w:val="32"/>
        </w:rPr>
      </w:pPr>
      <w:r w:rsidRPr="00583562">
        <w:rPr>
          <w:rFonts w:ascii="Century Gothic" w:hAnsi="Century Gothic"/>
          <w:b/>
          <w:sz w:val="32"/>
        </w:rPr>
        <w:t>Attendees:</w:t>
      </w:r>
      <w:r>
        <w:rPr>
          <w:rFonts w:ascii="Century Gothic" w:hAnsi="Century Gothic"/>
          <w:sz w:val="32"/>
        </w:rPr>
        <w:t xml:space="preserve"> </w:t>
      </w:r>
      <w:r w:rsidR="00E064A6">
        <w:rPr>
          <w:rFonts w:ascii="Century Gothic" w:hAnsi="Century Gothic"/>
          <w:sz w:val="32"/>
        </w:rPr>
        <w:t xml:space="preserve">(BM) </w:t>
      </w:r>
      <w:r>
        <w:rPr>
          <w:rFonts w:ascii="Century Gothic" w:hAnsi="Century Gothic"/>
          <w:sz w:val="32"/>
        </w:rPr>
        <w:t>Brittany Murray (</w:t>
      </w:r>
      <w:bookmarkStart w:id="0" w:name="_GoBack"/>
      <w:bookmarkEnd w:id="0"/>
      <w:r>
        <w:rPr>
          <w:rFonts w:ascii="Century Gothic" w:hAnsi="Century Gothic"/>
          <w:sz w:val="32"/>
        </w:rPr>
        <w:t>Treasurer)</w:t>
      </w:r>
    </w:p>
    <w:p w:rsidR="00583562" w:rsidRDefault="00583562" w:rsidP="0058356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  <w:t xml:space="preserve">    </w:t>
      </w:r>
      <w:r w:rsidR="00E064A6">
        <w:rPr>
          <w:rFonts w:ascii="Century Gothic" w:hAnsi="Century Gothic"/>
          <w:sz w:val="32"/>
        </w:rPr>
        <w:t xml:space="preserve">(KC) </w:t>
      </w:r>
      <w:r>
        <w:rPr>
          <w:rFonts w:ascii="Century Gothic" w:hAnsi="Century Gothic"/>
          <w:sz w:val="32"/>
        </w:rPr>
        <w:t xml:space="preserve">Kim Crossley (Committee Member) </w:t>
      </w:r>
    </w:p>
    <w:p w:rsidR="00583562" w:rsidRDefault="00583562" w:rsidP="0058356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  <w:t xml:space="preserve">            </w:t>
      </w:r>
      <w:r w:rsidR="00E064A6">
        <w:rPr>
          <w:rFonts w:ascii="Century Gothic" w:hAnsi="Century Gothic"/>
          <w:sz w:val="32"/>
        </w:rPr>
        <w:t xml:space="preserve">(MD) </w:t>
      </w:r>
      <w:r>
        <w:rPr>
          <w:rFonts w:ascii="Century Gothic" w:hAnsi="Century Gothic"/>
          <w:sz w:val="32"/>
        </w:rPr>
        <w:t xml:space="preserve">Margaret Donaghy (Chair Person) </w:t>
      </w:r>
    </w:p>
    <w:p w:rsidR="00583562" w:rsidRDefault="00583562" w:rsidP="00583562">
      <w:pPr>
        <w:rPr>
          <w:rFonts w:ascii="Century Gothic" w:hAnsi="Century Gothic"/>
          <w:sz w:val="32"/>
        </w:rPr>
      </w:pPr>
    </w:p>
    <w:p w:rsidR="00583562" w:rsidRDefault="00E064A6" w:rsidP="005B279C">
      <w:pPr>
        <w:pStyle w:val="ListParagraph"/>
        <w:numPr>
          <w:ilvl w:val="0"/>
          <w:numId w:val="1"/>
        </w:numPr>
        <w:ind w:right="662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New school fund package for 17/18 is all set up and running.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The general fund is sitting at a balance of £1,267.80.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The parent pay fund is sitting at a balance of £-2.94. This is the charges we get for using parent pay.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Nursery snack fund is sitting at a balance of £76.88.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 nursery toy fund is sitting at a balance of £83.17.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Tuck shop has a balance of £9.62. This is because money was used from tuck shop to buy photo frames for staff photos for display in office. This was authorised by KC.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Radio Tay Grant is sitting at a balance of £286.20. BM to speak to nursery to get this spent.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 St Andrew’s trip fund is sitting at a balance of £188.00. The committee is unsure as to why the children were charged £2.00 for the trip. Parent council paid for the bus and the wristbands. The £30 for the hire of the picnic hut was paid through the school fund.  KC is going to speak to parent council about what they would like us to do with £</w:t>
      </w:r>
      <w:r w:rsidR="005B279C">
        <w:rPr>
          <w:rFonts w:ascii="Century Gothic" w:hAnsi="Century Gothic"/>
          <w:sz w:val="32"/>
        </w:rPr>
        <w:t>188.00</w:t>
      </w:r>
      <w:r>
        <w:rPr>
          <w:rFonts w:ascii="Century Gothic" w:hAnsi="Century Gothic"/>
          <w:sz w:val="32"/>
        </w:rPr>
        <w:t xml:space="preserve">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 xml:space="preserve">The living community fund is sitting at a balance of £215.00.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 French café fund has a balance of £24.90.</w:t>
      </w:r>
      <w:r w:rsidR="005B279C">
        <w:rPr>
          <w:rFonts w:ascii="Century Gothic" w:hAnsi="Century Gothic"/>
          <w:sz w:val="32"/>
        </w:rPr>
        <w:t xml:space="preserve"> MD said that this money can get transferred into the general fund.</w:t>
      </w:r>
    </w:p>
    <w:p w:rsidR="00E064A6" w:rsidRDefault="005B279C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KC queried about the Closing the G</w:t>
      </w:r>
      <w:r w:rsidR="00E064A6">
        <w:rPr>
          <w:rFonts w:ascii="Century Gothic" w:hAnsi="Century Gothic"/>
          <w:sz w:val="32"/>
        </w:rPr>
        <w:t xml:space="preserve">ap budget. </w:t>
      </w:r>
      <w:r>
        <w:rPr>
          <w:rFonts w:ascii="Century Gothic" w:hAnsi="Century Gothic"/>
          <w:sz w:val="32"/>
        </w:rPr>
        <w:t>BM to speak to finance officer</w:t>
      </w:r>
      <w:r w:rsidR="00E064A6">
        <w:rPr>
          <w:rFonts w:ascii="Century Gothic" w:hAnsi="Century Gothic"/>
          <w:sz w:val="32"/>
        </w:rPr>
        <w:t xml:space="preserve"> about when we will receive this </w:t>
      </w:r>
      <w:r w:rsidR="0064067F">
        <w:rPr>
          <w:rFonts w:ascii="Century Gothic" w:hAnsi="Century Gothic"/>
          <w:sz w:val="32"/>
        </w:rPr>
        <w:t>grant</w:t>
      </w:r>
      <w:r w:rsidR="00E064A6">
        <w:rPr>
          <w:rFonts w:ascii="Century Gothic" w:hAnsi="Century Gothic"/>
          <w:sz w:val="32"/>
        </w:rPr>
        <w:t xml:space="preserve">. </w:t>
      </w:r>
    </w:p>
    <w:p w:rsidR="00E064A6" w:rsidRDefault="00E064A6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It was discussed that the nursery are currently paying for learning journals for themselves and for the P1’s. </w:t>
      </w:r>
      <w:r w:rsidR="00004CCD">
        <w:rPr>
          <w:rFonts w:ascii="Century Gothic" w:hAnsi="Century Gothic"/>
          <w:sz w:val="32"/>
        </w:rPr>
        <w:t xml:space="preserve">Need to discuss </w:t>
      </w:r>
      <w:r w:rsidR="005B279C">
        <w:rPr>
          <w:rFonts w:ascii="Century Gothic" w:hAnsi="Century Gothic"/>
          <w:sz w:val="32"/>
        </w:rPr>
        <w:t>with nursery and primary whether they</w:t>
      </w:r>
      <w:r w:rsidR="00004CCD">
        <w:rPr>
          <w:rFonts w:ascii="Century Gothic" w:hAnsi="Century Gothic"/>
          <w:sz w:val="32"/>
        </w:rPr>
        <w:t xml:space="preserve"> </w:t>
      </w:r>
      <w:r w:rsidR="005B279C">
        <w:rPr>
          <w:rFonts w:ascii="Century Gothic" w:hAnsi="Century Gothic"/>
          <w:sz w:val="32"/>
        </w:rPr>
        <w:t>still want to renew the learning journals for this term</w:t>
      </w:r>
      <w:r w:rsidR="00004CCD">
        <w:rPr>
          <w:rFonts w:ascii="Century Gothic" w:hAnsi="Century Gothic"/>
          <w:sz w:val="32"/>
        </w:rPr>
        <w:t xml:space="preserve">. </w:t>
      </w:r>
    </w:p>
    <w:p w:rsidR="00004CCD" w:rsidRPr="00E064A6" w:rsidRDefault="005B279C" w:rsidP="00E064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It was agreed that the next school fund meeting will be on Wednesday 4</w:t>
      </w:r>
      <w:r w:rsidRPr="005B279C">
        <w:rPr>
          <w:rFonts w:ascii="Century Gothic" w:hAnsi="Century Gothic"/>
          <w:sz w:val="32"/>
          <w:vertAlign w:val="superscript"/>
        </w:rPr>
        <w:t>th</w:t>
      </w:r>
      <w:r>
        <w:rPr>
          <w:rFonts w:ascii="Century Gothic" w:hAnsi="Century Gothic"/>
          <w:sz w:val="32"/>
        </w:rPr>
        <w:t xml:space="preserve"> October 2017 at 1.30pm.</w:t>
      </w:r>
    </w:p>
    <w:sectPr w:rsidR="00004CCD" w:rsidRPr="00E064A6" w:rsidSect="005B279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FF3"/>
    <w:multiLevelType w:val="hybridMultilevel"/>
    <w:tmpl w:val="EC7AACC8"/>
    <w:lvl w:ilvl="0" w:tplc="08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62"/>
    <w:rsid w:val="00004CCD"/>
    <w:rsid w:val="0018239A"/>
    <w:rsid w:val="00583562"/>
    <w:rsid w:val="005B279C"/>
    <w:rsid w:val="0064067F"/>
    <w:rsid w:val="00E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Murray</dc:creator>
  <cp:lastModifiedBy>Brittany Murray</cp:lastModifiedBy>
  <cp:revision>2</cp:revision>
  <dcterms:created xsi:type="dcterms:W3CDTF">2017-08-29T12:55:00Z</dcterms:created>
  <dcterms:modified xsi:type="dcterms:W3CDTF">2017-08-30T10:53:00Z</dcterms:modified>
</cp:coreProperties>
</file>